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92" w:rsidRDefault="00467F92" w:rsidP="00467F92">
      <w:pPr>
        <w:pStyle w:val="Stil"/>
        <w:jc w:val="center"/>
        <w:rPr>
          <w:rStyle w:val="Normal1"/>
          <w:rFonts w:eastAsia="Calibri"/>
          <w:b/>
          <w:sz w:val="18"/>
          <w:lang w:eastAsia="en-US"/>
        </w:rPr>
      </w:pPr>
      <w:proofErr w:type="spellStart"/>
      <w:r w:rsidRPr="00391C71">
        <w:rPr>
          <w:rStyle w:val="Normal1"/>
          <w:rFonts w:eastAsia="Calibri"/>
          <w:b/>
          <w:sz w:val="18"/>
          <w:lang w:eastAsia="en-US"/>
        </w:rPr>
        <w:t>Ek</w:t>
      </w:r>
      <w:proofErr w:type="spellEnd"/>
      <w:r w:rsidRPr="00391C71">
        <w:rPr>
          <w:rStyle w:val="Normal1"/>
          <w:rFonts w:eastAsia="Calibri"/>
          <w:b/>
          <w:sz w:val="18"/>
          <w:lang w:eastAsia="en-US"/>
        </w:rPr>
        <w:t xml:space="preserve"> Form- 2</w:t>
      </w:r>
    </w:p>
    <w:p w:rsidR="00467F92" w:rsidRPr="00391C71" w:rsidRDefault="00467F92" w:rsidP="00467F92">
      <w:pPr>
        <w:pStyle w:val="Stil"/>
        <w:jc w:val="center"/>
        <w:rPr>
          <w:rStyle w:val="Normal1"/>
          <w:rFonts w:eastAsia="Calibri"/>
          <w:b/>
          <w:sz w:val="18"/>
          <w:lang w:eastAsia="en-US"/>
        </w:rPr>
      </w:pPr>
    </w:p>
    <w:p w:rsidR="00467F92" w:rsidRPr="00391C71" w:rsidRDefault="00467F92" w:rsidP="00467F92">
      <w:pPr>
        <w:pStyle w:val="Stil"/>
        <w:jc w:val="center"/>
        <w:rPr>
          <w:rStyle w:val="Normal1"/>
          <w:rFonts w:eastAsia="Calibri"/>
          <w:b/>
          <w:sz w:val="18"/>
          <w:lang w:eastAsia="en-US"/>
        </w:rPr>
      </w:pPr>
      <w:r w:rsidRPr="00391C71">
        <w:rPr>
          <w:rStyle w:val="Normal1"/>
          <w:rFonts w:eastAsia="Calibri"/>
          <w:b/>
          <w:sz w:val="18"/>
          <w:lang w:eastAsia="en-US"/>
        </w:rPr>
        <w:t> İLK MÜRACAAT TAAHHÜTNAMESİ VE BELGELERİ</w:t>
      </w:r>
    </w:p>
    <w:p w:rsidR="00467F92" w:rsidRPr="00391C71" w:rsidRDefault="00467F92" w:rsidP="00467F92">
      <w:pPr>
        <w:pStyle w:val="Stil"/>
        <w:jc w:val="center"/>
        <w:rPr>
          <w:rStyle w:val="Normal1"/>
          <w:rFonts w:eastAsia="Calibri"/>
          <w:b/>
          <w:sz w:val="18"/>
          <w:lang w:eastAsia="en-US"/>
        </w:rPr>
      </w:pPr>
      <w:r w:rsidRPr="00391C71">
        <w:rPr>
          <w:rStyle w:val="Normal1"/>
          <w:rFonts w:eastAsia="Calibri"/>
          <w:b/>
          <w:sz w:val="18"/>
          <w:lang w:eastAsia="en-US"/>
        </w:rPr>
        <w:t>ENERJİ VE TABİİ KAYNAKLAR BAKANLIĞINA</w:t>
      </w:r>
    </w:p>
    <w:p w:rsidR="00467F92" w:rsidRPr="00391C71" w:rsidRDefault="00467F92" w:rsidP="00467F92">
      <w:pPr>
        <w:pStyle w:val="Stil"/>
        <w:jc w:val="center"/>
        <w:rPr>
          <w:rStyle w:val="Normal1"/>
          <w:rFonts w:eastAsia="Calibri"/>
          <w:b/>
          <w:sz w:val="18"/>
          <w:lang w:eastAsia="en-US"/>
        </w:rPr>
      </w:pPr>
      <w:r w:rsidRPr="00391C71">
        <w:rPr>
          <w:rStyle w:val="Normal1"/>
          <w:rFonts w:eastAsia="Calibri"/>
          <w:b/>
          <w:sz w:val="18"/>
          <w:lang w:eastAsia="en-US"/>
        </w:rPr>
        <w:t>(</w:t>
      </w:r>
      <w:proofErr w:type="spellStart"/>
      <w:r w:rsidRPr="00391C71">
        <w:rPr>
          <w:rStyle w:val="Normal1"/>
          <w:rFonts w:eastAsia="Calibri"/>
          <w:b/>
          <w:sz w:val="18"/>
          <w:lang w:eastAsia="en-US"/>
        </w:rPr>
        <w:t>Maden</w:t>
      </w:r>
      <w:proofErr w:type="spellEnd"/>
      <w:r w:rsidRPr="00391C71">
        <w:rPr>
          <w:rStyle w:val="Normal1"/>
          <w:rFonts w:eastAsia="Calibri"/>
          <w:b/>
          <w:sz w:val="18"/>
          <w:lang w:eastAsia="en-US"/>
        </w:rPr>
        <w:t xml:space="preserve"> </w:t>
      </w:r>
      <w:proofErr w:type="spellStart"/>
      <w:r w:rsidRPr="00391C71">
        <w:rPr>
          <w:rStyle w:val="Normal1"/>
          <w:rFonts w:eastAsia="Calibri"/>
          <w:b/>
          <w:sz w:val="18"/>
          <w:lang w:eastAsia="en-US"/>
        </w:rPr>
        <w:t>İşleri</w:t>
      </w:r>
      <w:proofErr w:type="spellEnd"/>
      <w:r w:rsidRPr="00391C71">
        <w:rPr>
          <w:rStyle w:val="Normal1"/>
          <w:rFonts w:eastAsia="Calibri"/>
          <w:b/>
          <w:sz w:val="18"/>
          <w:lang w:eastAsia="en-US"/>
        </w:rPr>
        <w:t xml:space="preserve"> </w:t>
      </w:r>
      <w:proofErr w:type="spellStart"/>
      <w:r w:rsidRPr="00391C71">
        <w:rPr>
          <w:rStyle w:val="Normal1"/>
          <w:rFonts w:eastAsia="Calibri"/>
          <w:b/>
          <w:sz w:val="18"/>
          <w:lang w:eastAsia="en-US"/>
        </w:rPr>
        <w:t>Genel</w:t>
      </w:r>
      <w:proofErr w:type="spellEnd"/>
      <w:r w:rsidRPr="00391C71">
        <w:rPr>
          <w:rStyle w:val="Normal1"/>
          <w:rFonts w:eastAsia="Calibri"/>
          <w:b/>
          <w:sz w:val="18"/>
          <w:lang w:eastAsia="en-US"/>
        </w:rPr>
        <w:t xml:space="preserve"> </w:t>
      </w:r>
      <w:proofErr w:type="spellStart"/>
      <w:r w:rsidRPr="00391C71">
        <w:rPr>
          <w:rStyle w:val="Normal1"/>
          <w:rFonts w:eastAsia="Calibri"/>
          <w:b/>
          <w:sz w:val="18"/>
          <w:lang w:eastAsia="en-US"/>
        </w:rPr>
        <w:t>Müdürlüğü</w:t>
      </w:r>
      <w:proofErr w:type="spellEnd"/>
      <w:r w:rsidRPr="00391C71">
        <w:rPr>
          <w:rStyle w:val="Normal1"/>
          <w:rFonts w:eastAsia="Calibri"/>
          <w:b/>
          <w:sz w:val="18"/>
          <w:lang w:eastAsia="en-US"/>
        </w:rPr>
        <w:t>)</w:t>
      </w:r>
    </w:p>
    <w:p w:rsidR="00467F92" w:rsidRPr="00391C71" w:rsidRDefault="00467F92" w:rsidP="00467F92">
      <w:pPr>
        <w:pStyle w:val="Stil"/>
        <w:jc w:val="center"/>
        <w:rPr>
          <w:rStyle w:val="Normal1"/>
          <w:rFonts w:eastAsia="Calibri"/>
          <w:sz w:val="18"/>
          <w:lang w:eastAsia="en-US"/>
        </w:rPr>
      </w:pPr>
    </w:p>
    <w:p w:rsidR="00467F92" w:rsidRPr="00391C71" w:rsidRDefault="00467F92" w:rsidP="00467F92">
      <w:pPr>
        <w:spacing w:after="0" w:line="240" w:lineRule="auto"/>
        <w:ind w:firstLine="708"/>
        <w:jc w:val="both"/>
        <w:rPr>
          <w:rStyle w:val="Normal1"/>
          <w:rFonts w:eastAsia="Calibri"/>
          <w:sz w:val="18"/>
        </w:rPr>
      </w:pPr>
      <w:r w:rsidRPr="00391C71">
        <w:rPr>
          <w:rStyle w:val="Normal1"/>
          <w:rFonts w:eastAsia="Calibri"/>
          <w:sz w:val="18"/>
        </w:rPr>
        <w:t xml:space="preserve">3213 </w:t>
      </w:r>
      <w:proofErr w:type="spellStart"/>
      <w:r w:rsidRPr="00391C71">
        <w:rPr>
          <w:rStyle w:val="Normal1"/>
          <w:rFonts w:eastAsia="Calibri"/>
          <w:sz w:val="18"/>
        </w:rPr>
        <w:t>sayılı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Maden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Kanunu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kapsamında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yaptığım</w:t>
      </w:r>
      <w:proofErr w:type="spellEnd"/>
      <w:r w:rsidRPr="00391C71">
        <w:rPr>
          <w:rStyle w:val="Normal1"/>
          <w:rFonts w:eastAsia="Calibri"/>
          <w:sz w:val="18"/>
        </w:rPr>
        <w:t xml:space="preserve"> “</w:t>
      </w:r>
      <w:proofErr w:type="spellStart"/>
      <w:r w:rsidRPr="00391C71">
        <w:rPr>
          <w:rStyle w:val="Normal1"/>
          <w:rFonts w:eastAsia="Calibri"/>
          <w:sz w:val="18"/>
        </w:rPr>
        <w:t>ruhsat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müracaatı</w:t>
      </w:r>
      <w:proofErr w:type="spellEnd"/>
      <w:r w:rsidRPr="00391C71">
        <w:rPr>
          <w:rStyle w:val="Normal1"/>
          <w:rFonts w:eastAsia="Calibri"/>
          <w:sz w:val="18"/>
        </w:rPr>
        <w:t xml:space="preserve">” </w:t>
      </w:r>
      <w:proofErr w:type="spellStart"/>
      <w:r w:rsidRPr="00391C71">
        <w:rPr>
          <w:rStyle w:val="Normal1"/>
          <w:rFonts w:eastAsia="Calibri"/>
          <w:sz w:val="18"/>
        </w:rPr>
        <w:t>sonucunun</w:t>
      </w:r>
      <w:proofErr w:type="spellEnd"/>
      <w:r w:rsidRPr="00391C71">
        <w:rPr>
          <w:rStyle w:val="Normal1"/>
          <w:rFonts w:eastAsia="Calibri"/>
          <w:sz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</w:rPr>
        <w:t>Maden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İşleri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Genel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Müdürlüğü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ilan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panosundan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müracaat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tarihinde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ilan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edileceğini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ve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müracaat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sonucunu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buradan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öğreneceğimi</w:t>
      </w:r>
      <w:proofErr w:type="spellEnd"/>
      <w:r w:rsidRPr="00391C71">
        <w:rPr>
          <w:rStyle w:val="Normal1"/>
          <w:rFonts w:eastAsia="Calibri"/>
          <w:sz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</w:rPr>
        <w:t>bu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ilanın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dışında</w:t>
      </w:r>
      <w:proofErr w:type="spellEnd"/>
      <w:r w:rsidRPr="00391C71">
        <w:rPr>
          <w:rStyle w:val="Normal1"/>
          <w:rFonts w:eastAsia="Calibri"/>
          <w:sz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</w:rPr>
        <w:t>tarafıma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başka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bir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bildirimin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yapılmayacağını</w:t>
      </w:r>
      <w:proofErr w:type="spellEnd"/>
      <w:r w:rsidRPr="00391C71">
        <w:rPr>
          <w:rStyle w:val="Normal1"/>
          <w:rFonts w:eastAsia="Calibri"/>
          <w:sz w:val="18"/>
        </w:rPr>
        <w:t>,</w:t>
      </w:r>
    </w:p>
    <w:p w:rsidR="00467F92" w:rsidRPr="00391C71" w:rsidRDefault="00467F92" w:rsidP="00467F92">
      <w:pPr>
        <w:spacing w:after="0" w:line="240" w:lineRule="auto"/>
        <w:ind w:firstLine="709"/>
        <w:jc w:val="both"/>
        <w:rPr>
          <w:rStyle w:val="Normal1"/>
          <w:rFonts w:eastAsia="Calibri"/>
          <w:sz w:val="18"/>
        </w:rPr>
      </w:pPr>
      <w:proofErr w:type="spellStart"/>
      <w:r w:rsidRPr="00391C71">
        <w:rPr>
          <w:rStyle w:val="Normal1"/>
          <w:rFonts w:eastAsia="Calibri"/>
          <w:sz w:val="18"/>
        </w:rPr>
        <w:t>Yapmış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olduğum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müracaatımın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hak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kazanması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durumunda</w:t>
      </w:r>
      <w:proofErr w:type="spellEnd"/>
      <w:r w:rsidRPr="00391C71">
        <w:rPr>
          <w:rStyle w:val="Normal1"/>
          <w:rFonts w:eastAsia="Calibri"/>
          <w:sz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</w:rPr>
        <w:t>müracaat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gününden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itibaren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iki</w:t>
      </w:r>
      <w:proofErr w:type="spellEnd"/>
      <w:r w:rsidRPr="00391C71">
        <w:rPr>
          <w:rStyle w:val="Normal1"/>
          <w:rFonts w:eastAsia="Calibri"/>
          <w:sz w:val="18"/>
        </w:rPr>
        <w:t xml:space="preserve"> ay </w:t>
      </w:r>
      <w:proofErr w:type="spellStart"/>
      <w:r w:rsidRPr="00391C71">
        <w:rPr>
          <w:rStyle w:val="Normal1"/>
          <w:rFonts w:eastAsia="Calibri"/>
          <w:sz w:val="18"/>
        </w:rPr>
        <w:t>içinde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ruhsat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bedelini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yatırarak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aşağıdaki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belgelerimin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asıllarını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Genel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Müdürlüğe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vermemin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zorunlu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olduğunu</w:t>
      </w:r>
      <w:proofErr w:type="spellEnd"/>
      <w:r w:rsidRPr="00391C71">
        <w:rPr>
          <w:rStyle w:val="Normal1"/>
          <w:rFonts w:eastAsia="Calibri"/>
          <w:sz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</w:rPr>
        <w:t>aksi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takdirde</w:t>
      </w:r>
      <w:proofErr w:type="spellEnd"/>
      <w:r w:rsidRPr="00391C71">
        <w:rPr>
          <w:rStyle w:val="Normal1"/>
          <w:rFonts w:eastAsia="Calibri"/>
          <w:sz w:val="18"/>
        </w:rPr>
        <w:t xml:space="preserve"> 3213 </w:t>
      </w:r>
      <w:proofErr w:type="spellStart"/>
      <w:r w:rsidRPr="00391C71">
        <w:rPr>
          <w:rStyle w:val="Normal1"/>
          <w:rFonts w:eastAsia="Calibri"/>
          <w:sz w:val="18"/>
        </w:rPr>
        <w:t>sayılı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Maden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Kanunu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gereği</w:t>
      </w:r>
      <w:proofErr w:type="spellEnd"/>
      <w:r w:rsidRPr="00391C71">
        <w:rPr>
          <w:rStyle w:val="Normal1"/>
          <w:rFonts w:eastAsia="Calibri"/>
          <w:sz w:val="18"/>
        </w:rPr>
        <w:t xml:space="preserve">  </w:t>
      </w:r>
      <w:proofErr w:type="spellStart"/>
      <w:r w:rsidRPr="00391C71">
        <w:rPr>
          <w:rStyle w:val="Normal1"/>
          <w:rFonts w:eastAsia="Calibri"/>
          <w:sz w:val="18"/>
        </w:rPr>
        <w:t>hakkımın</w:t>
      </w:r>
      <w:proofErr w:type="spellEnd"/>
      <w:r w:rsidRPr="00391C71">
        <w:rPr>
          <w:rStyle w:val="Normal1"/>
          <w:rFonts w:eastAsia="Calibri"/>
          <w:sz w:val="18"/>
        </w:rPr>
        <w:t xml:space="preserve">  </w:t>
      </w:r>
      <w:proofErr w:type="spellStart"/>
      <w:r w:rsidRPr="00391C71">
        <w:rPr>
          <w:rStyle w:val="Normal1"/>
          <w:rFonts w:eastAsia="Calibri"/>
          <w:sz w:val="18"/>
        </w:rPr>
        <w:t>sona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erdiğini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bildiğimi</w:t>
      </w:r>
      <w:proofErr w:type="spellEnd"/>
      <w:r w:rsidRPr="00391C71">
        <w:rPr>
          <w:rStyle w:val="Normal1"/>
          <w:rFonts w:eastAsia="Calibri"/>
          <w:sz w:val="18"/>
        </w:rPr>
        <w:t>, </w:t>
      </w:r>
    </w:p>
    <w:tbl>
      <w:tblPr>
        <w:tblW w:w="8986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3120"/>
        <w:gridCol w:w="5866"/>
      </w:tblGrid>
      <w:tr w:rsidR="00467F92" w:rsidRPr="00391C71" w:rsidTr="00D769CF">
        <w:trPr>
          <w:trHeight w:val="2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F92" w:rsidRPr="00610F6C" w:rsidRDefault="00467F92" w:rsidP="00D769CF">
            <w:pPr>
              <w:jc w:val="center"/>
              <w:rPr>
                <w:rStyle w:val="Normal1"/>
                <w:rFonts w:eastAsia="Calibri"/>
                <w:b/>
                <w:sz w:val="18"/>
              </w:rPr>
            </w:pPr>
            <w:proofErr w:type="spellStart"/>
            <w:r w:rsidRPr="00610F6C">
              <w:rPr>
                <w:rStyle w:val="Normal1"/>
                <w:rFonts w:eastAsia="Calibri"/>
                <w:b/>
                <w:sz w:val="18"/>
              </w:rPr>
              <w:t>Gerçek</w:t>
            </w:r>
            <w:proofErr w:type="spellEnd"/>
            <w:r w:rsidRPr="00610F6C">
              <w:rPr>
                <w:rStyle w:val="Normal1"/>
                <w:rFonts w:eastAsia="Calibri"/>
                <w:b/>
                <w:sz w:val="18"/>
              </w:rPr>
              <w:t xml:space="preserve">  </w:t>
            </w:r>
            <w:proofErr w:type="spellStart"/>
            <w:r w:rsidRPr="00610F6C">
              <w:rPr>
                <w:rStyle w:val="Normal1"/>
                <w:rFonts w:eastAsia="Calibri"/>
                <w:b/>
                <w:sz w:val="18"/>
              </w:rPr>
              <w:t>kişiler</w:t>
            </w:r>
            <w:proofErr w:type="spellEnd"/>
          </w:p>
        </w:tc>
        <w:tc>
          <w:tcPr>
            <w:tcW w:w="5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F92" w:rsidRPr="00610F6C" w:rsidRDefault="00467F92" w:rsidP="00D769CF">
            <w:pPr>
              <w:jc w:val="center"/>
              <w:rPr>
                <w:rStyle w:val="Normal1"/>
                <w:rFonts w:eastAsia="Calibri"/>
                <w:b/>
                <w:sz w:val="18"/>
              </w:rPr>
            </w:pPr>
            <w:proofErr w:type="spellStart"/>
            <w:r w:rsidRPr="00610F6C">
              <w:rPr>
                <w:rStyle w:val="Normal1"/>
                <w:rFonts w:eastAsia="Calibri"/>
                <w:b/>
                <w:sz w:val="18"/>
              </w:rPr>
              <w:t>Tüzel</w:t>
            </w:r>
            <w:proofErr w:type="spellEnd"/>
            <w:r w:rsidRPr="00610F6C">
              <w:rPr>
                <w:rStyle w:val="Normal1"/>
                <w:rFonts w:eastAsia="Calibri"/>
                <w:b/>
                <w:sz w:val="18"/>
              </w:rPr>
              <w:t xml:space="preserve"> </w:t>
            </w:r>
            <w:proofErr w:type="spellStart"/>
            <w:r w:rsidRPr="00610F6C">
              <w:rPr>
                <w:rStyle w:val="Normal1"/>
                <w:rFonts w:eastAsia="Calibri"/>
                <w:b/>
                <w:sz w:val="18"/>
              </w:rPr>
              <w:t>kişiler</w:t>
            </w:r>
            <w:proofErr w:type="spellEnd"/>
          </w:p>
        </w:tc>
      </w:tr>
      <w:tr w:rsidR="00467F92" w:rsidRPr="00391C71" w:rsidTr="00D769CF">
        <w:trPr>
          <w:trHeight w:val="1604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F92" w:rsidRPr="00391C71" w:rsidRDefault="00467F92" w:rsidP="00D769CF">
            <w:pPr>
              <w:pStyle w:val="Stil"/>
              <w:rPr>
                <w:rStyle w:val="Normal1"/>
                <w:rFonts w:eastAsia="Calibri"/>
                <w:sz w:val="18"/>
                <w:szCs w:val="22"/>
                <w:lang w:eastAsia="en-US"/>
              </w:rPr>
            </w:pPr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a)T.C.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kimlik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numarası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beyanı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, </w:t>
            </w:r>
          </w:p>
          <w:p w:rsidR="00467F92" w:rsidRPr="00391C71" w:rsidRDefault="00467F92" w:rsidP="00D769CF">
            <w:pPr>
              <w:pStyle w:val="Stil"/>
              <w:rPr>
                <w:rStyle w:val="Normal1"/>
                <w:rFonts w:eastAsia="Calibri"/>
                <w:sz w:val="18"/>
                <w:szCs w:val="22"/>
                <w:lang w:eastAsia="en-US"/>
              </w:rPr>
            </w:pPr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b)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Onaylı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imza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beyanı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,</w:t>
            </w:r>
          </w:p>
          <w:p w:rsidR="00467F92" w:rsidRDefault="00467F92" w:rsidP="00D769CF">
            <w:pPr>
              <w:pStyle w:val="Stil"/>
              <w:rPr>
                <w:rStyle w:val="Normal1"/>
                <w:rFonts w:eastAsia="Calibri"/>
                <w:sz w:val="18"/>
                <w:szCs w:val="22"/>
                <w:lang w:eastAsia="en-US"/>
              </w:rPr>
            </w:pPr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c)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Ruhsat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bedelinin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yatırıldığına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dair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</w:p>
          <w:p w:rsidR="00467F92" w:rsidRPr="00391C71" w:rsidRDefault="00467F92" w:rsidP="00D769CF">
            <w:pPr>
              <w:pStyle w:val="Stil"/>
              <w:rPr>
                <w:rStyle w:val="Normal1"/>
                <w:rFonts w:eastAsia="Calibri"/>
                <w:sz w:val="18"/>
                <w:szCs w:val="22"/>
                <w:lang w:eastAsia="en-US"/>
              </w:rPr>
            </w:pPr>
            <w:r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  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belge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, </w:t>
            </w:r>
          </w:p>
          <w:p w:rsidR="00467F92" w:rsidRPr="00391C71" w:rsidRDefault="00467F92" w:rsidP="00D769CF">
            <w:pPr>
              <w:pStyle w:val="Stil"/>
              <w:rPr>
                <w:rStyle w:val="Normal1"/>
                <w:rFonts w:eastAsia="Calibri"/>
                <w:sz w:val="18"/>
                <w:szCs w:val="22"/>
                <w:lang w:eastAsia="en-US"/>
              </w:rPr>
            </w:pPr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d)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Ön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inceleme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raporu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, </w:t>
            </w:r>
          </w:p>
          <w:p w:rsidR="00467F92" w:rsidRPr="00391C71" w:rsidRDefault="00467F92" w:rsidP="00D769CF">
            <w:pPr>
              <w:pStyle w:val="Stil"/>
              <w:rPr>
                <w:rStyle w:val="Normal1"/>
                <w:rFonts w:eastAsia="Calibri"/>
                <w:sz w:val="18"/>
                <w:szCs w:val="22"/>
                <w:lang w:eastAsia="en-US"/>
              </w:rPr>
            </w:pPr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e)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Maden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arama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projesi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,  </w:t>
            </w:r>
          </w:p>
          <w:p w:rsidR="00467F92" w:rsidRPr="00391C71" w:rsidRDefault="00467F92" w:rsidP="00D769CF">
            <w:pPr>
              <w:pStyle w:val="Stil"/>
              <w:rPr>
                <w:rStyle w:val="Normal1"/>
                <w:rFonts w:eastAsia="Calibri"/>
                <w:sz w:val="18"/>
              </w:rPr>
            </w:pPr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f)Mali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yeterlilik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belgeleri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.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F92" w:rsidRDefault="00467F92" w:rsidP="00D769CF">
            <w:pPr>
              <w:pStyle w:val="Stil"/>
              <w:rPr>
                <w:rStyle w:val="Normal1"/>
                <w:rFonts w:eastAsia="Calibri"/>
                <w:sz w:val="18"/>
                <w:szCs w:val="22"/>
                <w:lang w:eastAsia="en-US"/>
              </w:rPr>
            </w:pPr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a)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Şirketin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kuruluş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 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statüsünü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ve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son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yönetimini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 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gösterir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 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Türkiye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Ticaret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</w:p>
          <w:p w:rsidR="00467F92" w:rsidRPr="00391C71" w:rsidRDefault="00467F92" w:rsidP="00D769CF">
            <w:pPr>
              <w:pStyle w:val="Stil"/>
              <w:rPr>
                <w:rStyle w:val="Normal1"/>
                <w:rFonts w:eastAsia="Calibri"/>
                <w:sz w:val="18"/>
                <w:szCs w:val="22"/>
                <w:lang w:eastAsia="en-US"/>
              </w:rPr>
            </w:pPr>
            <w:r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 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Sicili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Gazetesi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,</w:t>
            </w:r>
          </w:p>
          <w:p w:rsidR="00467F92" w:rsidRPr="00391C71" w:rsidRDefault="00467F92" w:rsidP="00D769CF">
            <w:pPr>
              <w:pStyle w:val="Stil"/>
              <w:rPr>
                <w:rStyle w:val="Normal1"/>
                <w:rFonts w:eastAsia="Calibri"/>
                <w:sz w:val="18"/>
                <w:szCs w:val="22"/>
                <w:lang w:eastAsia="en-US"/>
              </w:rPr>
            </w:pPr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b)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Şirketin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bağlı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olduğu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vergi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dairesi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ili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ve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vergi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numarası</w:t>
            </w:r>
            <w:proofErr w:type="spellEnd"/>
            <w:r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Normal1"/>
                <w:rFonts w:eastAsia="Calibri"/>
                <w:sz w:val="18"/>
                <w:szCs w:val="22"/>
                <w:lang w:eastAsia="en-US"/>
              </w:rPr>
              <w:t>beyanı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,</w:t>
            </w:r>
          </w:p>
          <w:p w:rsidR="00467F92" w:rsidRPr="00391C71" w:rsidRDefault="00467F92" w:rsidP="00D769CF">
            <w:pPr>
              <w:pStyle w:val="Stil"/>
              <w:rPr>
                <w:rStyle w:val="Normal1"/>
                <w:rFonts w:eastAsia="Calibri"/>
                <w:sz w:val="18"/>
                <w:szCs w:val="22"/>
                <w:lang w:eastAsia="en-US"/>
              </w:rPr>
            </w:pPr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c)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Yönetimin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 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onaylı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imza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sirküleri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,</w:t>
            </w:r>
          </w:p>
          <w:p w:rsidR="00467F92" w:rsidRPr="00391C71" w:rsidRDefault="00467F92" w:rsidP="00D769CF">
            <w:pPr>
              <w:pStyle w:val="Stil"/>
              <w:rPr>
                <w:rStyle w:val="Normal1"/>
                <w:rFonts w:eastAsia="Calibri"/>
                <w:sz w:val="18"/>
                <w:szCs w:val="22"/>
                <w:lang w:eastAsia="en-US"/>
              </w:rPr>
            </w:pPr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d)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Ruhsat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 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bedelinin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yatırıldığına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dair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belge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,</w:t>
            </w:r>
          </w:p>
          <w:p w:rsidR="00467F92" w:rsidRPr="00391C71" w:rsidRDefault="00467F92" w:rsidP="00D769CF">
            <w:pPr>
              <w:pStyle w:val="Stil"/>
              <w:rPr>
                <w:rStyle w:val="Normal1"/>
                <w:rFonts w:eastAsia="Calibri"/>
                <w:sz w:val="18"/>
                <w:szCs w:val="22"/>
                <w:lang w:eastAsia="en-US"/>
              </w:rPr>
            </w:pPr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e)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Ön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inceleme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raporu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, </w:t>
            </w:r>
          </w:p>
          <w:p w:rsidR="00467F92" w:rsidRPr="00391C71" w:rsidRDefault="00467F92" w:rsidP="00D769CF">
            <w:pPr>
              <w:pStyle w:val="Stil"/>
              <w:rPr>
                <w:rStyle w:val="Normal1"/>
                <w:rFonts w:eastAsia="Calibri"/>
                <w:sz w:val="18"/>
                <w:szCs w:val="22"/>
                <w:lang w:eastAsia="en-US"/>
              </w:rPr>
            </w:pPr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f)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Maden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arama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projesi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, </w:t>
            </w:r>
          </w:p>
          <w:p w:rsidR="00467F92" w:rsidRPr="00391C71" w:rsidRDefault="00467F92" w:rsidP="00D769CF">
            <w:pPr>
              <w:pStyle w:val="Stil"/>
              <w:rPr>
                <w:rStyle w:val="Normal1"/>
                <w:rFonts w:eastAsia="Calibri"/>
                <w:sz w:val="18"/>
                <w:szCs w:val="22"/>
                <w:lang w:eastAsia="en-US"/>
              </w:rPr>
            </w:pPr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g)Mali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yeterlilik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belgeleri</w:t>
            </w:r>
            <w:proofErr w:type="spellEnd"/>
            <w:r w:rsidRPr="00391C71">
              <w:rPr>
                <w:rStyle w:val="Normal1"/>
                <w:rFonts w:eastAsia="Calibri"/>
                <w:sz w:val="18"/>
                <w:szCs w:val="22"/>
                <w:lang w:eastAsia="en-US"/>
              </w:rPr>
              <w:t>.</w:t>
            </w:r>
          </w:p>
        </w:tc>
      </w:tr>
    </w:tbl>
    <w:p w:rsidR="00467F92" w:rsidRPr="00391C71" w:rsidRDefault="00467F92" w:rsidP="00467F92">
      <w:pPr>
        <w:spacing w:after="0" w:line="240" w:lineRule="auto"/>
        <w:jc w:val="both"/>
        <w:rPr>
          <w:rStyle w:val="Normal1"/>
          <w:rFonts w:eastAsia="Calibri"/>
          <w:sz w:val="18"/>
        </w:rPr>
      </w:pPr>
      <w:r w:rsidRPr="00391C71">
        <w:rPr>
          <w:rStyle w:val="Normal1"/>
          <w:rFonts w:eastAsia="Calibri"/>
          <w:sz w:val="18"/>
        </w:rPr>
        <w:t> </w:t>
      </w:r>
      <w:r w:rsidRPr="00391C71">
        <w:rPr>
          <w:rStyle w:val="Normal1"/>
          <w:rFonts w:eastAsia="Calibri"/>
          <w:sz w:val="18"/>
        </w:rPr>
        <w:tab/>
      </w:r>
      <w:proofErr w:type="spellStart"/>
      <w:r w:rsidRPr="00391C71">
        <w:rPr>
          <w:rStyle w:val="Normal1"/>
          <w:rFonts w:eastAsia="Calibri"/>
          <w:sz w:val="18"/>
        </w:rPr>
        <w:t>Yukarıda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sayılan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belgeleri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verdiğim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tarihten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sonraki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iş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günü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ruhsatımın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hazırlanarak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sicile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işlenip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yürürlüğe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gireceğini</w:t>
      </w:r>
      <w:proofErr w:type="spellEnd"/>
      <w:r w:rsidRPr="00391C71">
        <w:rPr>
          <w:rStyle w:val="Normal1"/>
          <w:rFonts w:eastAsia="Calibri"/>
          <w:sz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</w:rPr>
        <w:t>yürürlülük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tarihinin</w:t>
      </w:r>
      <w:proofErr w:type="spellEnd"/>
      <w:r w:rsidRPr="00391C71">
        <w:rPr>
          <w:rStyle w:val="Normal1"/>
          <w:rFonts w:eastAsia="Calibri"/>
          <w:sz w:val="18"/>
        </w:rPr>
        <w:t xml:space="preserve"> 3213 </w:t>
      </w:r>
      <w:proofErr w:type="spellStart"/>
      <w:r w:rsidRPr="00391C71">
        <w:rPr>
          <w:rStyle w:val="Normal1"/>
          <w:rFonts w:eastAsia="Calibri"/>
          <w:sz w:val="18"/>
        </w:rPr>
        <w:t>sayılı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Maden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Kanunu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gereği</w:t>
      </w:r>
      <w:r>
        <w:rPr>
          <w:rStyle w:val="Normal1"/>
          <w:rFonts w:eastAsia="Calibri"/>
          <w:sz w:val="18"/>
        </w:rPr>
        <w:t>nce</w:t>
      </w:r>
      <w:proofErr w:type="spellEnd"/>
      <w:r w:rsidRPr="00391C71">
        <w:rPr>
          <w:rStyle w:val="Normal1"/>
          <w:rFonts w:eastAsia="Calibri"/>
          <w:sz w:val="18"/>
        </w:rPr>
        <w:t xml:space="preserve">  </w:t>
      </w:r>
      <w:proofErr w:type="spellStart"/>
      <w:r w:rsidRPr="00391C71">
        <w:rPr>
          <w:rStyle w:val="Normal1"/>
          <w:rFonts w:eastAsia="Calibri"/>
          <w:sz w:val="18"/>
        </w:rPr>
        <w:t>mali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ve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teknik</w:t>
      </w:r>
      <w:proofErr w:type="spellEnd"/>
      <w:r w:rsidRPr="00391C71">
        <w:rPr>
          <w:rStyle w:val="Normal1"/>
          <w:rFonts w:eastAsia="Calibri"/>
          <w:sz w:val="18"/>
        </w:rPr>
        <w:t xml:space="preserve">  </w:t>
      </w:r>
      <w:proofErr w:type="spellStart"/>
      <w:r w:rsidRPr="00391C71">
        <w:rPr>
          <w:rStyle w:val="Normal1"/>
          <w:rFonts w:eastAsia="Calibri"/>
          <w:sz w:val="18"/>
        </w:rPr>
        <w:t>yükümlülüklerin</w:t>
      </w:r>
      <w:proofErr w:type="spellEnd"/>
      <w:r w:rsidRPr="00391C71">
        <w:rPr>
          <w:rStyle w:val="Normal1"/>
          <w:rFonts w:eastAsia="Calibri"/>
          <w:sz w:val="18"/>
        </w:rPr>
        <w:t xml:space="preserve">  </w:t>
      </w:r>
      <w:proofErr w:type="spellStart"/>
      <w:r w:rsidRPr="00391C71">
        <w:rPr>
          <w:rStyle w:val="Normal1"/>
          <w:rFonts w:eastAsia="Calibri"/>
          <w:sz w:val="18"/>
        </w:rPr>
        <w:t>yerine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getirilmesi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için</w:t>
      </w:r>
      <w:proofErr w:type="spellEnd"/>
      <w:r w:rsidRPr="00391C71">
        <w:rPr>
          <w:rStyle w:val="Normal1"/>
          <w:rFonts w:eastAsia="Calibri"/>
          <w:sz w:val="18"/>
        </w:rPr>
        <w:t xml:space="preserve">  </w:t>
      </w:r>
      <w:proofErr w:type="spellStart"/>
      <w:r w:rsidRPr="00391C71">
        <w:rPr>
          <w:rStyle w:val="Normal1"/>
          <w:rFonts w:eastAsia="Calibri"/>
          <w:sz w:val="18"/>
        </w:rPr>
        <w:t>başlangıç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tarihi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olduğunu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bildiğimi</w:t>
      </w:r>
      <w:proofErr w:type="spellEnd"/>
      <w:r w:rsidRPr="00391C71">
        <w:rPr>
          <w:rStyle w:val="Normal1"/>
          <w:rFonts w:eastAsia="Calibri"/>
          <w:sz w:val="18"/>
        </w:rPr>
        <w:t>,</w:t>
      </w:r>
    </w:p>
    <w:p w:rsidR="00467F92" w:rsidRPr="00391C71" w:rsidRDefault="00467F92" w:rsidP="00467F92">
      <w:pPr>
        <w:spacing w:after="0" w:line="240" w:lineRule="auto"/>
        <w:ind w:firstLine="708"/>
        <w:jc w:val="both"/>
        <w:rPr>
          <w:rStyle w:val="Normal1"/>
          <w:rFonts w:eastAsia="Calibri"/>
          <w:sz w:val="18"/>
        </w:rPr>
      </w:pPr>
      <w:proofErr w:type="spellStart"/>
      <w:r w:rsidRPr="00391C71">
        <w:rPr>
          <w:rStyle w:val="Normal1"/>
          <w:rFonts w:eastAsia="Calibri"/>
          <w:sz w:val="18"/>
        </w:rPr>
        <w:t>Ruhsatımı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aldıktan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sonra</w:t>
      </w:r>
      <w:proofErr w:type="spellEnd"/>
      <w:r w:rsidRPr="00391C71">
        <w:rPr>
          <w:rStyle w:val="Normal1"/>
          <w:rFonts w:eastAsia="Calibri"/>
          <w:sz w:val="18"/>
        </w:rPr>
        <w:t xml:space="preserve"> 3213  </w:t>
      </w:r>
      <w:proofErr w:type="spellStart"/>
      <w:r w:rsidRPr="00391C71">
        <w:rPr>
          <w:rStyle w:val="Normal1"/>
          <w:rFonts w:eastAsia="Calibri"/>
          <w:sz w:val="18"/>
        </w:rPr>
        <w:t>sayılı</w:t>
      </w:r>
      <w:proofErr w:type="spellEnd"/>
      <w:r w:rsidRPr="00391C71">
        <w:rPr>
          <w:rStyle w:val="Normal1"/>
          <w:rFonts w:eastAsia="Calibri"/>
          <w:sz w:val="18"/>
        </w:rPr>
        <w:t xml:space="preserve">  </w:t>
      </w:r>
      <w:proofErr w:type="spellStart"/>
      <w:r w:rsidRPr="00391C71">
        <w:rPr>
          <w:rStyle w:val="Normal1"/>
          <w:rFonts w:eastAsia="Calibri"/>
          <w:sz w:val="18"/>
        </w:rPr>
        <w:t>Maden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Kanununun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uygulanması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ile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ilgili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bütün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tebligatların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yapılacağı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yazışma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adresim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aşağıda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verilmiş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olup</w:t>
      </w:r>
      <w:proofErr w:type="spellEnd"/>
      <w:r w:rsidRPr="00391C71">
        <w:rPr>
          <w:rStyle w:val="Normal1"/>
          <w:rFonts w:eastAsia="Calibri"/>
          <w:sz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</w:rPr>
        <w:t>adres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değişikliğimi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bildirmediğim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takdirde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bu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adresime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yapılan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tebligatların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tarafımdan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tebellüğ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edilmiş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sayılacağını</w:t>
      </w:r>
      <w:proofErr w:type="spellEnd"/>
      <w:r w:rsidRPr="00391C71">
        <w:rPr>
          <w:rStyle w:val="Normal1"/>
          <w:rFonts w:eastAsia="Calibri"/>
          <w:sz w:val="18"/>
        </w:rPr>
        <w:t>,</w:t>
      </w:r>
    </w:p>
    <w:p w:rsidR="00467F92" w:rsidRPr="00391C71" w:rsidRDefault="00467F92" w:rsidP="00467F92">
      <w:pPr>
        <w:spacing w:after="0" w:line="240" w:lineRule="auto"/>
        <w:ind w:firstLine="708"/>
        <w:jc w:val="both"/>
        <w:rPr>
          <w:rStyle w:val="Normal1"/>
          <w:rFonts w:eastAsia="Calibri"/>
          <w:sz w:val="18"/>
        </w:rPr>
      </w:pPr>
      <w:proofErr w:type="spellStart"/>
      <w:r w:rsidRPr="00391C71">
        <w:rPr>
          <w:rStyle w:val="Normal1"/>
          <w:rFonts w:eastAsia="Calibri"/>
          <w:sz w:val="18"/>
        </w:rPr>
        <w:t>Maden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Kanununun</w:t>
      </w:r>
      <w:proofErr w:type="spellEnd"/>
      <w:r w:rsidRPr="00391C71">
        <w:rPr>
          <w:rStyle w:val="Normal1"/>
          <w:rFonts w:eastAsia="Calibri"/>
          <w:sz w:val="18"/>
        </w:rPr>
        <w:t xml:space="preserve"> 6 </w:t>
      </w:r>
      <w:proofErr w:type="spellStart"/>
      <w:r w:rsidRPr="00391C71">
        <w:rPr>
          <w:rStyle w:val="Normal1"/>
          <w:rFonts w:eastAsia="Calibri"/>
          <w:sz w:val="18"/>
        </w:rPr>
        <w:t>ncı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maddesinde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belirtilen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Devlet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memuru</w:t>
      </w:r>
      <w:proofErr w:type="spellEnd"/>
      <w:r w:rsidRPr="00391C71">
        <w:rPr>
          <w:rStyle w:val="Normal1"/>
          <w:rFonts w:eastAsia="Calibri"/>
          <w:sz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</w:rPr>
        <w:t>diğer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kamu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görevlisi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Genel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Müdürlüğün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merkez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ve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taşra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teşkilatında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çalışan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yevmiyeli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ve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mukaveleli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personeli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olmadığımı</w:t>
      </w:r>
      <w:proofErr w:type="spellEnd"/>
      <w:r w:rsidRPr="00391C71">
        <w:rPr>
          <w:rStyle w:val="Normal1"/>
          <w:rFonts w:eastAsia="Calibri"/>
          <w:sz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</w:rPr>
        <w:t>daha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sonra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aksinin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tespit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edilmesi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halinde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ruhsatın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iptal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edileceğini</w:t>
      </w:r>
      <w:proofErr w:type="spellEnd"/>
      <w:r w:rsidRPr="00391C71">
        <w:rPr>
          <w:rStyle w:val="Normal1"/>
          <w:rFonts w:eastAsia="Calibri"/>
          <w:sz w:val="18"/>
        </w:rPr>
        <w:t xml:space="preserve">,(*)   </w:t>
      </w:r>
    </w:p>
    <w:p w:rsidR="00467F92" w:rsidRPr="00391C71" w:rsidRDefault="00467F92" w:rsidP="00467F92">
      <w:pPr>
        <w:spacing w:after="0" w:line="240" w:lineRule="auto"/>
        <w:ind w:firstLine="708"/>
        <w:jc w:val="both"/>
        <w:rPr>
          <w:rStyle w:val="Normal1"/>
          <w:rFonts w:eastAsia="Calibri"/>
          <w:sz w:val="18"/>
          <w:szCs w:val="18"/>
        </w:rPr>
      </w:pPr>
      <w:proofErr w:type="spellStart"/>
      <w:r w:rsidRPr="00391C71">
        <w:rPr>
          <w:rStyle w:val="Normal1"/>
          <w:rFonts w:eastAsia="Calibri"/>
          <w:sz w:val="18"/>
          <w:szCs w:val="18"/>
        </w:rPr>
        <w:t>Talep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edilen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alanın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hak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sağlamaya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müsait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olan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kısmının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ilgili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kurumlar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tarafından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Genel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Müdürlüğe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bildirilen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;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özel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çevre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koruma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bölgeleri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millî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parklar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yaban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hayatı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koruma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ve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geliştirme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sahaları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muhafaza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ormanları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, 4/4/1990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tarihli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ve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3621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sayılı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Kıyı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Kanununa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göre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korunması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gerekli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alanlar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, 1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inci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derece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askeri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yasak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bölgeler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, 1/5000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ölçekli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imar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planı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onaylanmış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alanlar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, 1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inci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derece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sit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alanları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Karayolları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Genel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Müdürlüğünün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Teşkilat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ve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Görevleri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Hakkındaki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Kanunda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belirtilen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alanlar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ile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madencilik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amacı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dışında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tahsis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edilen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ve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Genel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Müdürlük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tarafından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uygun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görüş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verilen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elektrik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santralleri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, organize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sanayi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bölgeleri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, petrol,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doğal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gaz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ve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jeotermal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boru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hatları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gibi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yatırım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alanları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içinde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hak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sağlaması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halinde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iki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ay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içinde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ruhsat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bedelinin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yatırılmasından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sonra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bu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alanlara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ilişkin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ilgili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kurumlardan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izin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alınması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için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müracaat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edeceğimi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,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iki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aylık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süre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içerisinde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ruhsat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bedelinin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tam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olarak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yatırılmaması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halinde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bu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alanın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müracaatlara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açık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hale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geleceğini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,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bu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süre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içinde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izin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almam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durumunda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yukarıdaki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diğer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belgeler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ile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ön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inceleme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raporu</w:t>
      </w:r>
      <w:proofErr w:type="spellEnd"/>
      <w:r w:rsidRPr="00610F6C">
        <w:rPr>
          <w:rStyle w:val="Normal1"/>
          <w:rFonts w:eastAsia="Calibri"/>
          <w:sz w:val="18"/>
        </w:rPr>
        <w:t xml:space="preserve">, </w:t>
      </w:r>
      <w:proofErr w:type="spellStart"/>
      <w:r w:rsidRPr="00610F6C">
        <w:rPr>
          <w:rStyle w:val="Normal1"/>
          <w:rFonts w:eastAsia="Calibri"/>
          <w:sz w:val="18"/>
        </w:rPr>
        <w:t>mali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yeterliliği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içeren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maden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arama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projesi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ve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izin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alındığına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dair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belgelerin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eksiksiz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olarak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Genel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Müdürlüğe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verilmesinin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zorunlu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olduğunu</w:t>
      </w:r>
      <w:proofErr w:type="spellEnd"/>
      <w:r w:rsidRPr="00610F6C">
        <w:rPr>
          <w:rStyle w:val="Normal1"/>
          <w:rFonts w:eastAsia="Calibri"/>
          <w:sz w:val="18"/>
        </w:rPr>
        <w:t xml:space="preserve">, </w:t>
      </w:r>
      <w:proofErr w:type="spellStart"/>
      <w:r w:rsidRPr="00610F6C">
        <w:rPr>
          <w:rStyle w:val="Normal1"/>
          <w:rFonts w:eastAsia="Calibri"/>
          <w:sz w:val="18"/>
        </w:rPr>
        <w:t>a</w:t>
      </w:r>
      <w:r w:rsidRPr="00610F6C">
        <w:rPr>
          <w:rStyle w:val="Normal1"/>
          <w:rFonts w:eastAsia="Calibri"/>
          <w:sz w:val="18"/>
          <w:szCs w:val="18"/>
        </w:rPr>
        <w:t>ksi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takdirde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,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ilgili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kurumlardan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izin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alınması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için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verilen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bir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yıllık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sürenin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sonunda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müracaatımın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reddedileceğini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,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müracaat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edilen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alanın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bir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kısmının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yukarıda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yer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alan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alanlarla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çakışması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halinde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,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çakışan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alan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dışındaki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serbest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alana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ilişkin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olarak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yukarıda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yer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alan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hükümlere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göre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işlem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yapılacağını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,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aksi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halde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,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çakışan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alan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dışındaki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serbest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alanın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iki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aylık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süre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sonunda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müracaatlara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açık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hale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geleceğini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, 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çakışan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alanla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ilgili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olarak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iki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aylık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süre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içinde</w:t>
      </w:r>
      <w:proofErr w:type="spellEnd"/>
      <w:r w:rsidRPr="00610F6C">
        <w:rPr>
          <w:rStyle w:val="Normal1"/>
          <w:rFonts w:eastAsia="Calibri"/>
          <w:sz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ruhsat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  <w:szCs w:val="18"/>
        </w:rPr>
        <w:t>bedelinin</w:t>
      </w:r>
      <w:proofErr w:type="spellEnd"/>
      <w:r w:rsidRPr="00610F6C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610F6C">
        <w:rPr>
          <w:rStyle w:val="Normal1"/>
          <w:rFonts w:eastAsia="Calibri"/>
          <w:sz w:val="18"/>
        </w:rPr>
        <w:t>yatırılmasını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müteakip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gerekli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izinlerin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alınması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için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tarafıma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bir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yıl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süre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verileceğini</w:t>
      </w:r>
      <w:proofErr w:type="spellEnd"/>
      <w:r w:rsidRPr="00391C71">
        <w:rPr>
          <w:rStyle w:val="Normal1"/>
          <w:rFonts w:eastAsia="Calibri"/>
          <w:sz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</w:rPr>
        <w:t>bu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alan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için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gerekli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iznin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alınması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halinde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yukarıdaki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diğer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belgeler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ile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ön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inceleme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raporu</w:t>
      </w:r>
      <w:proofErr w:type="spellEnd"/>
      <w:r w:rsidRPr="00391C71">
        <w:rPr>
          <w:rStyle w:val="Normal1"/>
          <w:rFonts w:eastAsia="Calibri"/>
          <w:sz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</w:rPr>
        <w:t>mali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yeterliliği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içeren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maden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arama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projesinin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Genel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Müdürlüğe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verilmesi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durumunda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ruhsat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düzenleneceğini</w:t>
      </w:r>
      <w:proofErr w:type="spellEnd"/>
      <w:r w:rsidRPr="00391C71">
        <w:rPr>
          <w:rStyle w:val="Normal1"/>
          <w:rFonts w:eastAsia="Calibri"/>
          <w:sz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</w:rPr>
        <w:t>a</w:t>
      </w:r>
      <w:r w:rsidRPr="00391C71">
        <w:rPr>
          <w:rStyle w:val="Normal1"/>
          <w:rFonts w:eastAsia="Calibri"/>
          <w:sz w:val="18"/>
          <w:szCs w:val="18"/>
        </w:rPr>
        <w:t>ksi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takdirde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ilgili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kurumlardan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izin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alınması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için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tarafıma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verilen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bir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yıllık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sürenin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sonunda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müracaatın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çakışan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alanla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ilgili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kısmının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reddedileceğini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,   </w:t>
      </w:r>
    </w:p>
    <w:p w:rsidR="00467F92" w:rsidRPr="00391C71" w:rsidRDefault="00467F92" w:rsidP="00467F92">
      <w:pPr>
        <w:spacing w:after="0" w:line="240" w:lineRule="auto"/>
        <w:ind w:firstLine="709"/>
        <w:jc w:val="both"/>
        <w:rPr>
          <w:rStyle w:val="Normal1"/>
          <w:rFonts w:eastAsia="Calibri"/>
          <w:sz w:val="18"/>
          <w:szCs w:val="18"/>
        </w:rPr>
      </w:pPr>
      <w:proofErr w:type="spellStart"/>
      <w:r w:rsidRPr="00391C71">
        <w:rPr>
          <w:rStyle w:val="Normal1"/>
          <w:rFonts w:eastAsia="Calibri"/>
          <w:sz w:val="18"/>
          <w:szCs w:val="18"/>
        </w:rPr>
        <w:t>kabul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ve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taahhüt</w:t>
      </w:r>
      <w:proofErr w:type="spellEnd"/>
      <w:r w:rsidRPr="00391C71">
        <w:rPr>
          <w:rStyle w:val="Normal1"/>
          <w:rFonts w:eastAsia="Calibri"/>
          <w:sz w:val="18"/>
          <w:szCs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  <w:szCs w:val="18"/>
        </w:rPr>
        <w:t>ederim</w:t>
      </w:r>
      <w:proofErr w:type="spellEnd"/>
      <w:r w:rsidRPr="00391C71">
        <w:rPr>
          <w:rStyle w:val="Normal1"/>
          <w:rFonts w:eastAsia="Calibri"/>
          <w:sz w:val="18"/>
          <w:szCs w:val="18"/>
        </w:rPr>
        <w:t>.       </w:t>
      </w:r>
    </w:p>
    <w:p w:rsidR="00467F92" w:rsidRPr="00391C71" w:rsidRDefault="00467F92" w:rsidP="00467F92">
      <w:pPr>
        <w:ind w:firstLine="708"/>
        <w:jc w:val="both"/>
        <w:rPr>
          <w:rStyle w:val="Normal1"/>
          <w:rFonts w:eastAsia="Calibri"/>
          <w:sz w:val="18"/>
        </w:rPr>
      </w:pPr>
      <w:r w:rsidRPr="00391C71">
        <w:rPr>
          <w:rStyle w:val="Normal1"/>
          <w:rFonts w:eastAsia="Calibri"/>
          <w:sz w:val="18"/>
        </w:rPr>
        <w:t xml:space="preserve">                                                    </w:t>
      </w:r>
      <w:proofErr w:type="spellStart"/>
      <w:r w:rsidRPr="00391C71">
        <w:rPr>
          <w:rStyle w:val="Normal1"/>
          <w:rFonts w:eastAsia="Calibri"/>
          <w:sz w:val="18"/>
        </w:rPr>
        <w:t>Tarih</w:t>
      </w:r>
      <w:proofErr w:type="spellEnd"/>
      <w:r w:rsidRPr="00391C71">
        <w:rPr>
          <w:rStyle w:val="Normal1"/>
          <w:rFonts w:eastAsia="Calibri"/>
          <w:sz w:val="18"/>
        </w:rPr>
        <w:t>: …./…/……</w:t>
      </w:r>
    </w:p>
    <w:p w:rsidR="00467F92" w:rsidRPr="00391C71" w:rsidRDefault="00467F92" w:rsidP="00467F92">
      <w:pPr>
        <w:jc w:val="right"/>
        <w:rPr>
          <w:rStyle w:val="Normal1"/>
          <w:rFonts w:eastAsia="Calibri"/>
          <w:sz w:val="18"/>
        </w:rPr>
      </w:pPr>
      <w:r w:rsidRPr="00391C71">
        <w:rPr>
          <w:rStyle w:val="Normal1"/>
          <w:rFonts w:eastAsia="Calibri"/>
          <w:sz w:val="18"/>
        </w:rPr>
        <w:t xml:space="preserve">  ADRES:                                                                                                                                                     </w:t>
      </w:r>
      <w:proofErr w:type="spellStart"/>
      <w:r w:rsidRPr="00391C71">
        <w:rPr>
          <w:rStyle w:val="Normal1"/>
          <w:rFonts w:eastAsia="Calibri"/>
          <w:sz w:val="18"/>
        </w:rPr>
        <w:t>Adı</w:t>
      </w:r>
      <w:proofErr w:type="spellEnd"/>
      <w:r w:rsidRPr="00391C71">
        <w:rPr>
          <w:rStyle w:val="Normal1"/>
          <w:rFonts w:eastAsia="Calibri"/>
          <w:sz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</w:rPr>
        <w:t>soyadı</w:t>
      </w:r>
      <w:proofErr w:type="spellEnd"/>
      <w:r w:rsidRPr="00391C71">
        <w:rPr>
          <w:rStyle w:val="Normal1"/>
          <w:rFonts w:eastAsia="Calibri"/>
          <w:sz w:val="18"/>
        </w:rPr>
        <w:t xml:space="preserve">                                                                                                                       </w:t>
      </w:r>
      <w:r>
        <w:rPr>
          <w:rStyle w:val="Normal1"/>
          <w:rFonts w:eastAsia="Calibri"/>
          <w:sz w:val="18"/>
        </w:rPr>
        <w:t xml:space="preserve">                    </w:t>
      </w:r>
      <w:proofErr w:type="spellStart"/>
      <w:r w:rsidRPr="00391C71">
        <w:rPr>
          <w:rStyle w:val="Normal1"/>
          <w:rFonts w:eastAsia="Calibri"/>
          <w:sz w:val="18"/>
        </w:rPr>
        <w:t>İmzası</w:t>
      </w:r>
      <w:proofErr w:type="spellEnd"/>
    </w:p>
    <w:p w:rsidR="00467F92" w:rsidRPr="00391C71" w:rsidRDefault="00467F92" w:rsidP="00467F92">
      <w:pPr>
        <w:spacing w:after="0" w:line="240" w:lineRule="auto"/>
        <w:rPr>
          <w:rStyle w:val="Normal1"/>
          <w:rFonts w:eastAsia="Calibri"/>
          <w:sz w:val="18"/>
        </w:rPr>
      </w:pPr>
      <w:r w:rsidRPr="00391C71">
        <w:rPr>
          <w:rStyle w:val="Normal1"/>
          <w:rFonts w:eastAsia="Calibri"/>
          <w:sz w:val="18"/>
        </w:rPr>
        <w:t>..........................................................</w:t>
      </w:r>
    </w:p>
    <w:p w:rsidR="00467F92" w:rsidRPr="00391C71" w:rsidRDefault="00467F92" w:rsidP="00467F92">
      <w:pPr>
        <w:spacing w:after="0" w:line="240" w:lineRule="auto"/>
        <w:rPr>
          <w:rStyle w:val="Normal1"/>
          <w:rFonts w:eastAsia="Calibri"/>
          <w:sz w:val="18"/>
        </w:rPr>
      </w:pPr>
      <w:r w:rsidRPr="00391C71">
        <w:rPr>
          <w:rStyle w:val="Normal1"/>
          <w:rFonts w:eastAsia="Calibri"/>
          <w:sz w:val="18"/>
        </w:rPr>
        <w:t>..........................................................</w:t>
      </w:r>
    </w:p>
    <w:p w:rsidR="00467F92" w:rsidRPr="00391C71" w:rsidRDefault="00467F92" w:rsidP="00467F92">
      <w:pPr>
        <w:spacing w:after="0" w:line="240" w:lineRule="auto"/>
        <w:rPr>
          <w:rStyle w:val="Normal1"/>
          <w:rFonts w:eastAsia="Calibri"/>
          <w:sz w:val="18"/>
        </w:rPr>
      </w:pPr>
      <w:proofErr w:type="spellStart"/>
      <w:r w:rsidRPr="00391C71">
        <w:rPr>
          <w:rStyle w:val="Normal1"/>
          <w:rFonts w:eastAsia="Calibri"/>
          <w:sz w:val="18"/>
        </w:rPr>
        <w:t>Telefon</w:t>
      </w:r>
      <w:proofErr w:type="spellEnd"/>
      <w:r w:rsidRPr="00391C71">
        <w:rPr>
          <w:rStyle w:val="Normal1"/>
          <w:rFonts w:eastAsia="Calibri"/>
          <w:sz w:val="18"/>
        </w:rPr>
        <w:t>:.............................................</w:t>
      </w:r>
    </w:p>
    <w:p w:rsidR="00467F92" w:rsidRPr="00391C71" w:rsidRDefault="00467F92" w:rsidP="00467F92">
      <w:pPr>
        <w:spacing w:after="0" w:line="240" w:lineRule="auto"/>
        <w:rPr>
          <w:rStyle w:val="Normal1"/>
          <w:rFonts w:eastAsia="Calibri"/>
          <w:sz w:val="18"/>
        </w:rPr>
      </w:pPr>
      <w:proofErr w:type="spellStart"/>
      <w:r w:rsidRPr="00391C71">
        <w:rPr>
          <w:rStyle w:val="Normal1"/>
          <w:rFonts w:eastAsia="Calibri"/>
          <w:sz w:val="18"/>
        </w:rPr>
        <w:t>Faks</w:t>
      </w:r>
      <w:proofErr w:type="spellEnd"/>
      <w:r w:rsidRPr="00391C71">
        <w:rPr>
          <w:rStyle w:val="Normal1"/>
          <w:rFonts w:eastAsia="Calibri"/>
          <w:sz w:val="18"/>
        </w:rPr>
        <w:t>    : .............................................</w:t>
      </w:r>
    </w:p>
    <w:p w:rsidR="00467F92" w:rsidRDefault="00467F92" w:rsidP="00467F92">
      <w:pPr>
        <w:spacing w:after="0" w:line="240" w:lineRule="auto"/>
        <w:rPr>
          <w:rStyle w:val="Normal1"/>
          <w:rFonts w:eastAsia="Calibri"/>
          <w:sz w:val="18"/>
        </w:rPr>
      </w:pPr>
      <w:r w:rsidRPr="00391C71">
        <w:rPr>
          <w:rStyle w:val="Normal1"/>
          <w:rFonts w:eastAsia="Calibri"/>
          <w:sz w:val="18"/>
        </w:rPr>
        <w:t xml:space="preserve">KEP </w:t>
      </w:r>
      <w:proofErr w:type="spellStart"/>
      <w:r w:rsidRPr="00391C71">
        <w:rPr>
          <w:rStyle w:val="Normal1"/>
          <w:rFonts w:eastAsia="Calibri"/>
          <w:sz w:val="18"/>
        </w:rPr>
        <w:t>Adresi</w:t>
      </w:r>
      <w:proofErr w:type="spellEnd"/>
      <w:r w:rsidRPr="00391C71">
        <w:rPr>
          <w:rStyle w:val="Normal1"/>
          <w:rFonts w:eastAsia="Calibri"/>
          <w:sz w:val="18"/>
        </w:rPr>
        <w:t>:………………………...</w:t>
      </w:r>
    </w:p>
    <w:p w:rsidR="00467F92" w:rsidRPr="00391C71" w:rsidRDefault="00467F92" w:rsidP="00467F92">
      <w:pPr>
        <w:spacing w:after="0" w:line="240" w:lineRule="auto"/>
        <w:rPr>
          <w:rStyle w:val="Normal1"/>
          <w:rFonts w:eastAsia="Calibri"/>
          <w:sz w:val="18"/>
        </w:rPr>
      </w:pPr>
    </w:p>
    <w:p w:rsidR="00467F92" w:rsidRPr="00391C71" w:rsidRDefault="00467F92" w:rsidP="00467F92">
      <w:pPr>
        <w:jc w:val="both"/>
        <w:rPr>
          <w:rStyle w:val="Normal1"/>
          <w:rFonts w:eastAsia="Calibri"/>
          <w:sz w:val="18"/>
        </w:rPr>
      </w:pPr>
      <w:r w:rsidRPr="00391C71">
        <w:rPr>
          <w:rStyle w:val="Normal1"/>
          <w:rFonts w:eastAsia="Calibri"/>
          <w:sz w:val="18"/>
        </w:rPr>
        <w:t xml:space="preserve"> Not: </w:t>
      </w:r>
      <w:proofErr w:type="spellStart"/>
      <w:r w:rsidRPr="00391C71">
        <w:rPr>
          <w:rStyle w:val="Normal1"/>
          <w:rFonts w:eastAsia="Calibri"/>
          <w:sz w:val="18"/>
        </w:rPr>
        <w:t>Müracaat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sahibinin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Genel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Müdürlükte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başka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bir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işlem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için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onaylı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belgelerinin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bulunması</w:t>
      </w:r>
      <w:proofErr w:type="spellEnd"/>
      <w:r w:rsidRPr="00391C71">
        <w:rPr>
          <w:rStyle w:val="Normal1"/>
          <w:rFonts w:eastAsia="Calibri"/>
          <w:sz w:val="18"/>
        </w:rPr>
        <w:t xml:space="preserve">, </w:t>
      </w:r>
      <w:proofErr w:type="spellStart"/>
      <w:r w:rsidRPr="00391C71">
        <w:rPr>
          <w:rStyle w:val="Normal1"/>
          <w:rFonts w:eastAsia="Calibri"/>
          <w:sz w:val="18"/>
        </w:rPr>
        <w:t>müracaat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sahibinin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bu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hususu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dilekçesinde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beyan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etmesi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ve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yapılan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kontrolde</w:t>
      </w:r>
      <w:proofErr w:type="spellEnd"/>
      <w:r w:rsidRPr="00391C71">
        <w:rPr>
          <w:rStyle w:val="Normal1"/>
          <w:rFonts w:eastAsia="Calibri"/>
          <w:sz w:val="18"/>
        </w:rPr>
        <w:t xml:space="preserve">  </w:t>
      </w:r>
      <w:proofErr w:type="spellStart"/>
      <w:r w:rsidRPr="00391C71">
        <w:rPr>
          <w:rStyle w:val="Normal1"/>
          <w:rFonts w:eastAsia="Calibri"/>
          <w:sz w:val="18"/>
        </w:rPr>
        <w:t>teyit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edilmesi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durumunda</w:t>
      </w:r>
      <w:proofErr w:type="spellEnd"/>
      <w:r w:rsidRPr="00391C71">
        <w:rPr>
          <w:rStyle w:val="Normal1"/>
          <w:rFonts w:eastAsia="Calibri"/>
          <w:sz w:val="18"/>
        </w:rPr>
        <w:t xml:space="preserve"> (a), (b) </w:t>
      </w:r>
      <w:proofErr w:type="spellStart"/>
      <w:r w:rsidRPr="00391C71">
        <w:rPr>
          <w:rStyle w:val="Normal1"/>
          <w:rFonts w:eastAsia="Calibri"/>
          <w:sz w:val="18"/>
        </w:rPr>
        <w:t>ve</w:t>
      </w:r>
      <w:proofErr w:type="spellEnd"/>
      <w:r w:rsidRPr="00391C71">
        <w:rPr>
          <w:rStyle w:val="Normal1"/>
          <w:rFonts w:eastAsia="Calibri"/>
          <w:sz w:val="18"/>
        </w:rPr>
        <w:t xml:space="preserve"> (c) </w:t>
      </w:r>
      <w:proofErr w:type="spellStart"/>
      <w:r w:rsidRPr="00391C71">
        <w:rPr>
          <w:rStyle w:val="Normal1"/>
          <w:rFonts w:eastAsia="Calibri"/>
          <w:sz w:val="18"/>
        </w:rPr>
        <w:t>bentlerinde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belirtilen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belgelerin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örne</w:t>
      </w:r>
      <w:r>
        <w:rPr>
          <w:rStyle w:val="Normal1"/>
          <w:rFonts w:eastAsia="Calibri"/>
          <w:sz w:val="18"/>
        </w:rPr>
        <w:t>klerinin</w:t>
      </w:r>
      <w:proofErr w:type="spellEnd"/>
      <w:r>
        <w:rPr>
          <w:rStyle w:val="Normal1"/>
          <w:rFonts w:eastAsia="Calibri"/>
          <w:sz w:val="18"/>
        </w:rPr>
        <w:t xml:space="preserve"> </w:t>
      </w:r>
      <w:proofErr w:type="spellStart"/>
      <w:r>
        <w:rPr>
          <w:rStyle w:val="Normal1"/>
          <w:rFonts w:eastAsia="Calibri"/>
          <w:sz w:val="18"/>
        </w:rPr>
        <w:t>verilmesi</w:t>
      </w:r>
      <w:proofErr w:type="spellEnd"/>
      <w:r>
        <w:rPr>
          <w:rStyle w:val="Normal1"/>
          <w:rFonts w:eastAsia="Calibri"/>
          <w:sz w:val="18"/>
        </w:rPr>
        <w:t xml:space="preserve"> </w:t>
      </w:r>
      <w:proofErr w:type="spellStart"/>
      <w:r>
        <w:rPr>
          <w:rStyle w:val="Normal1"/>
          <w:rFonts w:eastAsia="Calibri"/>
          <w:sz w:val="18"/>
        </w:rPr>
        <w:t>yeterlidir</w:t>
      </w:r>
      <w:proofErr w:type="spellEnd"/>
      <w:r>
        <w:rPr>
          <w:rStyle w:val="Normal1"/>
          <w:rFonts w:eastAsia="Calibri"/>
          <w:sz w:val="18"/>
        </w:rPr>
        <w:t>.</w:t>
      </w:r>
    </w:p>
    <w:p w:rsidR="00B6759E" w:rsidRPr="00467F92" w:rsidRDefault="00467F92" w:rsidP="00467F92">
      <w:pPr>
        <w:jc w:val="both"/>
        <w:rPr>
          <w:rFonts w:ascii="Times New Roman" w:hAnsi="Times New Roman"/>
          <w:sz w:val="18"/>
          <w:lang w:val="en-GB"/>
        </w:rPr>
      </w:pPr>
      <w:r w:rsidRPr="00391C71">
        <w:rPr>
          <w:rStyle w:val="Normal1"/>
          <w:rFonts w:eastAsia="Calibri"/>
          <w:sz w:val="18"/>
        </w:rPr>
        <w:t xml:space="preserve">(*) </w:t>
      </w:r>
      <w:proofErr w:type="spellStart"/>
      <w:r w:rsidRPr="00391C71">
        <w:rPr>
          <w:rStyle w:val="Normal1"/>
          <w:rFonts w:eastAsia="Calibri"/>
          <w:sz w:val="18"/>
        </w:rPr>
        <w:t>Gerçek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kişilerin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yapacağı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beyanlar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için</w:t>
      </w:r>
      <w:proofErr w:type="spellEnd"/>
      <w:r w:rsidRPr="00391C71">
        <w:rPr>
          <w:rStyle w:val="Normal1"/>
          <w:rFonts w:eastAsia="Calibri"/>
          <w:sz w:val="18"/>
        </w:rPr>
        <w:t xml:space="preserve"> </w:t>
      </w:r>
      <w:proofErr w:type="spellStart"/>
      <w:r w:rsidRPr="00391C71">
        <w:rPr>
          <w:rStyle w:val="Normal1"/>
          <w:rFonts w:eastAsia="Calibri"/>
          <w:sz w:val="18"/>
        </w:rPr>
        <w:t>geçerlidir</w:t>
      </w:r>
      <w:proofErr w:type="spellEnd"/>
      <w:r w:rsidRPr="00391C71">
        <w:rPr>
          <w:rStyle w:val="Normal1"/>
          <w:rFonts w:eastAsia="Calibri"/>
          <w:sz w:val="18"/>
        </w:rPr>
        <w:t>.</w:t>
      </w:r>
    </w:p>
    <w:sectPr w:rsidR="00B6759E" w:rsidRPr="00467F92" w:rsidSect="00B67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67F92"/>
    <w:rsid w:val="00467F92"/>
    <w:rsid w:val="00B6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F9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rsid w:val="00467F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Normal1">
    <w:name w:val="Normal1"/>
    <w:rsid w:val="00467F92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2016-11-06T12:48:00Z</dcterms:created>
  <dcterms:modified xsi:type="dcterms:W3CDTF">2016-11-06T12:49:00Z</dcterms:modified>
</cp:coreProperties>
</file>